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0A0" w:rsidRDefault="000C10A0" w:rsidP="000C10A0">
      <w:pPr>
        <w:spacing w:after="0"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1</w:t>
      </w:r>
    </w:p>
    <w:p w:rsidR="000C10A0" w:rsidRPr="000C10A0" w:rsidRDefault="000C10A0" w:rsidP="000C10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C10A0">
        <w:rPr>
          <w:rFonts w:ascii="Times New Roman" w:hAnsi="Times New Roman"/>
          <w:b/>
          <w:sz w:val="24"/>
          <w:szCs w:val="24"/>
        </w:rPr>
        <w:t xml:space="preserve">Сообщение учащегося. </w:t>
      </w:r>
    </w:p>
    <w:p w:rsidR="000C10A0" w:rsidRPr="00240F82" w:rsidRDefault="000C10A0" w:rsidP="000C10A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C10A0" w:rsidRDefault="000C10A0" w:rsidP="000C10A0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proofErr w:type="gramStart"/>
      <w:r w:rsidRPr="00CD1071">
        <w:rPr>
          <w:rFonts w:ascii="Times New Roman" w:hAnsi="Times New Roman"/>
          <w:bCs/>
          <w:sz w:val="24"/>
          <w:szCs w:val="24"/>
        </w:rPr>
        <w:t>Чистая</w:t>
      </w:r>
      <w:r>
        <w:rPr>
          <w:rFonts w:ascii="Times New Roman" w:hAnsi="Times New Roman"/>
          <w:bCs/>
          <w:sz w:val="24"/>
          <w:szCs w:val="24"/>
        </w:rPr>
        <w:t>, высокая слава Карамзина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принадлежит России, и ни один писатель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 истинным талантом,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ни один истинно ученый человек,</w:t>
      </w:r>
      <w:r>
        <w:rPr>
          <w:rFonts w:ascii="Times New Roman" w:hAnsi="Times New Roman"/>
          <w:bCs/>
          <w:sz w:val="24"/>
          <w:szCs w:val="24"/>
        </w:rPr>
        <w:t xml:space="preserve"> и </w:t>
      </w:r>
      <w:r>
        <w:rPr>
          <w:rFonts w:ascii="Times New Roman" w:hAnsi="Times New Roman"/>
          <w:bCs/>
          <w:sz w:val="24"/>
          <w:szCs w:val="24"/>
        </w:rPr>
        <w:t>даже из бывших ему противниками,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не отказал ему дани уважения глубокого и благодарности.</w:t>
      </w:r>
      <w:proofErr w:type="gramEnd"/>
    </w:p>
    <w:p w:rsidR="000C10A0" w:rsidRDefault="000C10A0" w:rsidP="000C10A0">
      <w:pPr>
        <w:spacing w:after="0" w:line="240" w:lineRule="auto"/>
        <w:contextualSpacing/>
        <w:jc w:val="right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А.С.Пушкин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0C10A0" w:rsidRDefault="000C10A0" w:rsidP="000C10A0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0493EC82" wp14:editId="39E4F51E">
            <wp:simplePos x="0" y="0"/>
            <wp:positionH relativeFrom="column">
              <wp:posOffset>-142240</wp:posOffset>
            </wp:positionH>
            <wp:positionV relativeFrom="paragraph">
              <wp:posOffset>2278380</wp:posOffset>
            </wp:positionV>
            <wp:extent cx="3038475" cy="2279015"/>
            <wp:effectExtent l="0" t="0" r="9525" b="698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279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44B14E2" wp14:editId="2F6D0635">
            <wp:simplePos x="0" y="0"/>
            <wp:positionH relativeFrom="column">
              <wp:posOffset>2944495</wp:posOffset>
            </wp:positionH>
            <wp:positionV relativeFrom="paragraph">
              <wp:posOffset>28575</wp:posOffset>
            </wp:positionV>
            <wp:extent cx="3000375" cy="2249805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24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Cs/>
          <w:sz w:val="24"/>
          <w:szCs w:val="24"/>
        </w:rPr>
        <w:t xml:space="preserve">«Карамзиным, - писал В.Г. Белинский, - началась новая эпоха русской литературы». Эта эпоха </w:t>
      </w:r>
      <w:proofErr w:type="gramStart"/>
      <w:r>
        <w:rPr>
          <w:rFonts w:ascii="Times New Roman" w:hAnsi="Times New Roman"/>
          <w:bCs/>
          <w:sz w:val="24"/>
          <w:szCs w:val="24"/>
        </w:rPr>
        <w:t>характеризовалась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прежде всего тем, что литература приобрела влияние на самый широкий круг читателей. Именно Карамзин приохотил русских людей к чтению. «Карамзина читали все грамотные люди, претендовавшие на образованность, многих из них только Карамзин и мог заставить приняться за чтение книг и полюбить это занятие как приятное и полезное».  Белинский называет литературную деятельность Карамзина подвигом. «Везде и во всем, - писал он, - Карамзин является не только преобразователем, но и начинателем, творцом». Критик выделил в истории литературы целый период, назвав его </w:t>
      </w:r>
      <w:proofErr w:type="spellStart"/>
      <w:r>
        <w:rPr>
          <w:rFonts w:ascii="Times New Roman" w:hAnsi="Times New Roman"/>
          <w:bCs/>
          <w:sz w:val="24"/>
          <w:szCs w:val="24"/>
        </w:rPr>
        <w:t>карамзинским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0C10A0" w:rsidRDefault="000C10A0" w:rsidP="000C10A0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0C10A0" w:rsidRDefault="000C10A0" w:rsidP="000C10A0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0DE377E4" wp14:editId="6A7B2451">
            <wp:simplePos x="0" y="0"/>
            <wp:positionH relativeFrom="column">
              <wp:posOffset>-18415</wp:posOffset>
            </wp:positionH>
            <wp:positionV relativeFrom="paragraph">
              <wp:posOffset>875030</wp:posOffset>
            </wp:positionV>
            <wp:extent cx="2947035" cy="2209800"/>
            <wp:effectExtent l="0" t="0" r="5715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035" cy="2209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Cs/>
          <w:sz w:val="24"/>
          <w:szCs w:val="24"/>
        </w:rPr>
        <w:t>Литературная деятельность Карамзина охватывает период с середины 1780 до середины 1820 годов. Он стал первым и самым крупным представителем нового направления в литературе – сентиментализма. Он писал стихи, художественную прозу, публицистические, политические, теоретико-литературные статьи.</w:t>
      </w:r>
    </w:p>
    <w:p w:rsidR="000C10A0" w:rsidRPr="00076B2F" w:rsidRDefault="000C10A0" w:rsidP="000C10A0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bookmarkStart w:id="0" w:name="_GoBack"/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 wp14:anchorId="112D2400" wp14:editId="0BCACF0C">
            <wp:simplePos x="0" y="0"/>
            <wp:positionH relativeFrom="column">
              <wp:posOffset>-144145</wp:posOffset>
            </wp:positionH>
            <wp:positionV relativeFrom="paragraph">
              <wp:posOffset>769620</wp:posOffset>
            </wp:positionV>
            <wp:extent cx="2952750" cy="221361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13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ascii="Times New Roman" w:hAnsi="Times New Roman"/>
          <w:bCs/>
          <w:sz w:val="24"/>
          <w:szCs w:val="24"/>
        </w:rPr>
        <w:t xml:space="preserve"> Главная же книга Карамзина, над которой он </w:t>
      </w:r>
      <w:proofErr w:type="gramStart"/>
      <w:r>
        <w:rPr>
          <w:rFonts w:ascii="Times New Roman" w:hAnsi="Times New Roman"/>
          <w:bCs/>
          <w:sz w:val="24"/>
          <w:szCs w:val="24"/>
        </w:rPr>
        <w:t>работал в течение двух десятилетий и которая оказала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большое влияние на русскую литературу </w:t>
      </w:r>
      <w:r>
        <w:rPr>
          <w:rFonts w:ascii="Times New Roman" w:hAnsi="Times New Roman"/>
          <w:bCs/>
          <w:sz w:val="24"/>
          <w:szCs w:val="24"/>
          <w:lang w:val="en-US"/>
        </w:rPr>
        <w:t>XIX</w:t>
      </w:r>
      <w:r>
        <w:rPr>
          <w:rFonts w:ascii="Times New Roman" w:hAnsi="Times New Roman"/>
          <w:bCs/>
          <w:sz w:val="24"/>
          <w:szCs w:val="24"/>
        </w:rPr>
        <w:t xml:space="preserve"> столетия, «История государства Российского», прославила ее автора как выдающегося историка. В этом произведении писатель показал важные события политической, гражданской и культурной жизни России, происходившие на протяжении семи веков; создал галерею характеров русских людей: князей, крестьян, полководцев, героев многочисленных сражений «за землю Русскую».</w:t>
      </w:r>
    </w:p>
    <w:p w:rsidR="000C10A0" w:rsidRDefault="000C10A0" w:rsidP="000C10A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0C10A0" w:rsidRDefault="000C10A0" w:rsidP="000C10A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0C10A0" w:rsidRDefault="000C10A0" w:rsidP="000C10A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0C10A0" w:rsidRDefault="000C10A0" w:rsidP="000C10A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0C10A0" w:rsidRDefault="000C10A0" w:rsidP="000C10A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0C10A0" w:rsidRDefault="000C10A0" w:rsidP="000C10A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0C10A0" w:rsidRDefault="000C10A0" w:rsidP="000C10A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0C10A0" w:rsidRDefault="000C10A0" w:rsidP="000C10A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0C10A0" w:rsidRDefault="000C10A0" w:rsidP="000C10A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8B59B0" w:rsidRDefault="008B59B0" w:rsidP="000C10A0"/>
    <w:sectPr w:rsidR="008B59B0" w:rsidSect="000C10A0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3E258B"/>
    <w:multiLevelType w:val="hybridMultilevel"/>
    <w:tmpl w:val="7BCE0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970"/>
    <w:rsid w:val="000C10A0"/>
    <w:rsid w:val="00202970"/>
    <w:rsid w:val="008B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0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0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0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0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261</Words>
  <Characters>1490</Characters>
  <Application>Microsoft Office Word</Application>
  <DocSecurity>0</DocSecurity>
  <Lines>12</Lines>
  <Paragraphs>3</Paragraphs>
  <ScaleCrop>false</ScaleCrop>
  <Company>CtrlSoft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dcterms:created xsi:type="dcterms:W3CDTF">2017-02-08T16:11:00Z</dcterms:created>
  <dcterms:modified xsi:type="dcterms:W3CDTF">2017-02-08T16:16:00Z</dcterms:modified>
</cp:coreProperties>
</file>